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884F88">
        <w:rPr>
          <w:noProof/>
        </w:rPr>
        <w:t xml:space="preserve">February </w:t>
      </w:r>
      <w:r w:rsidR="001A45D9">
        <w:rPr>
          <w:noProof/>
        </w:rPr>
        <w:t>22</w:t>
      </w:r>
      <w:r w:rsidR="001A45D9" w:rsidRPr="001A45D9">
        <w:rPr>
          <w:noProof/>
          <w:vertAlign w:val="superscript"/>
        </w:rPr>
        <w:t>nd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884F88">
        <w:rPr>
          <w:rFonts w:ascii="Calibri" w:eastAsia="Times New Roman" w:hAnsi="Calibri" w:cs="Times New Roman"/>
        </w:rPr>
        <w:t xml:space="preserve">February </w:t>
      </w:r>
      <w:r w:rsidR="001A45D9">
        <w:rPr>
          <w:rFonts w:ascii="Calibri" w:eastAsia="Times New Roman" w:hAnsi="Calibri" w:cs="Times New Roman"/>
        </w:rPr>
        <w:t>22</w:t>
      </w:r>
      <w:r w:rsidR="001A45D9" w:rsidRPr="001A45D9">
        <w:rPr>
          <w:rFonts w:ascii="Calibri" w:eastAsia="Times New Roman" w:hAnsi="Calibri" w:cs="Times New Roman"/>
          <w:vertAlign w:val="superscript"/>
        </w:rPr>
        <w:t>nd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 xml:space="preserve">, </w:t>
      </w:r>
      <w:r w:rsidR="00CA7E4C">
        <w:rPr>
          <w:rFonts w:ascii="Calibri" w:eastAsia="Times New Roman" w:hAnsi="Calibri" w:cs="Times New Roman"/>
        </w:rPr>
        <w:t xml:space="preserve">and </w:t>
      </w:r>
      <w:r w:rsidR="000907E6">
        <w:rPr>
          <w:rFonts w:ascii="Calibri" w:eastAsia="Times New Roman" w:hAnsi="Calibri" w:cs="Times New Roman"/>
        </w:rPr>
        <w:t>Administrator Frion</w:t>
      </w:r>
      <w:r w:rsidR="00884F88">
        <w:rPr>
          <w:rFonts w:ascii="Calibri" w:eastAsia="Times New Roman" w:hAnsi="Calibri" w:cs="Times New Roman"/>
        </w:rPr>
        <w:t xml:space="preserve"> were present.  </w:t>
      </w:r>
      <w:r w:rsidR="00545F28">
        <w:rPr>
          <w:rFonts w:ascii="Calibri" w:eastAsia="Times New Roman" w:hAnsi="Calibri" w:cs="Times New Roman"/>
        </w:rPr>
        <w:t xml:space="preserve">Attorney Gierhart </w:t>
      </w:r>
      <w:r w:rsidR="00884F88">
        <w:rPr>
          <w:rFonts w:ascii="Calibri" w:eastAsia="Times New Roman" w:hAnsi="Calibri" w:cs="Times New Roman"/>
        </w:rPr>
        <w:t>was absent</w:t>
      </w:r>
      <w:r w:rsidR="00545F28">
        <w:rPr>
          <w:rFonts w:ascii="Calibri" w:eastAsia="Times New Roman" w:hAnsi="Calibri" w:cs="Times New Roman"/>
        </w:rPr>
        <w:t>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1A45D9">
        <w:rPr>
          <w:rFonts w:ascii="Calibri" w:eastAsia="Times New Roman" w:hAnsi="Calibri" w:cs="Times New Roman"/>
          <w:u w:val="single"/>
        </w:rPr>
        <w:t>February 8</w:t>
      </w:r>
      <w:r w:rsidR="001A45D9" w:rsidRPr="001A45D9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1A45D9">
        <w:rPr>
          <w:rFonts w:ascii="Calibri" w:eastAsia="Times New Roman" w:hAnsi="Calibri" w:cs="Times New Roman"/>
          <w:u w:val="single"/>
        </w:rPr>
        <w:t>Reischel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1A45D9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3D346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1A45D9">
        <w:rPr>
          <w:rFonts w:ascii="Calibri" w:eastAsia="Times New Roman" w:hAnsi="Calibri" w:cs="Times New Roman"/>
          <w:color w:val="FF0000"/>
        </w:rPr>
        <w:tab/>
      </w:r>
      <w:r w:rsidRPr="003D3465">
        <w:rPr>
          <w:rFonts w:ascii="Calibri" w:eastAsia="Times New Roman" w:hAnsi="Calibri" w:cs="Times New Roman"/>
        </w:rPr>
        <w:t>Checks Numbered: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="00CA7E4C" w:rsidRPr="003D3465">
        <w:rPr>
          <w:rFonts w:ascii="Calibri" w:eastAsia="Times New Roman" w:hAnsi="Calibri" w:cs="Times New Roman"/>
        </w:rPr>
        <w:t>89</w:t>
      </w:r>
      <w:r w:rsidR="003D3465" w:rsidRPr="003D3465">
        <w:rPr>
          <w:rFonts w:ascii="Calibri" w:eastAsia="Times New Roman" w:hAnsi="Calibri" w:cs="Times New Roman"/>
        </w:rPr>
        <w:t>912 - 89969</w:t>
      </w:r>
    </w:p>
    <w:p w:rsidR="00021D2B" w:rsidRPr="003D346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>General Fund: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 xml:space="preserve"> $</w:t>
      </w:r>
      <w:r w:rsidR="00CA7E4C" w:rsidRPr="003D3465">
        <w:rPr>
          <w:rFonts w:ascii="Calibri" w:eastAsia="Times New Roman" w:hAnsi="Calibri" w:cs="Times New Roman"/>
        </w:rPr>
        <w:t xml:space="preserve"> </w:t>
      </w:r>
      <w:r w:rsidR="003D3465" w:rsidRPr="003D3465">
        <w:rPr>
          <w:rFonts w:ascii="Calibri" w:eastAsia="Times New Roman" w:hAnsi="Calibri" w:cs="Times New Roman"/>
        </w:rPr>
        <w:t>1,111,312.22</w:t>
      </w:r>
    </w:p>
    <w:p w:rsidR="007B7550" w:rsidRPr="003D3465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>Electric Fund: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 xml:space="preserve"> </w:t>
      </w:r>
      <w:r w:rsidR="00D4615F" w:rsidRPr="003D3465">
        <w:rPr>
          <w:rFonts w:ascii="Calibri" w:eastAsia="Times New Roman" w:hAnsi="Calibri" w:cs="Times New Roman"/>
        </w:rPr>
        <w:t>$</w:t>
      </w:r>
      <w:r w:rsidR="00CA7E4C" w:rsidRPr="003D3465">
        <w:rPr>
          <w:rFonts w:ascii="Calibri" w:eastAsia="Times New Roman" w:hAnsi="Calibri" w:cs="Times New Roman"/>
        </w:rPr>
        <w:t xml:space="preserve">  </w:t>
      </w:r>
      <w:r w:rsidR="003D3465" w:rsidRPr="003D3465">
        <w:rPr>
          <w:rFonts w:ascii="Calibri" w:eastAsia="Times New Roman" w:hAnsi="Calibri" w:cs="Times New Roman"/>
        </w:rPr>
        <w:t xml:space="preserve">  373,278.23</w:t>
      </w:r>
    </w:p>
    <w:p w:rsidR="005704F4" w:rsidRPr="003D3465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>Water Fund: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="0036370F" w:rsidRPr="003D3465">
        <w:rPr>
          <w:rFonts w:ascii="Calibri" w:eastAsia="Times New Roman" w:hAnsi="Calibri" w:cs="Times New Roman"/>
        </w:rPr>
        <w:t xml:space="preserve"> $</w:t>
      </w:r>
      <w:r w:rsidR="00CA7E4C" w:rsidRPr="003D3465">
        <w:rPr>
          <w:rFonts w:ascii="Calibri" w:eastAsia="Times New Roman" w:hAnsi="Calibri" w:cs="Times New Roman"/>
        </w:rPr>
        <w:t xml:space="preserve"> </w:t>
      </w:r>
      <w:r w:rsidR="00EC69E9" w:rsidRPr="003D3465">
        <w:rPr>
          <w:rFonts w:ascii="Calibri" w:eastAsia="Times New Roman" w:hAnsi="Calibri" w:cs="Times New Roman"/>
        </w:rPr>
        <w:t xml:space="preserve"> </w:t>
      </w:r>
      <w:r w:rsidR="003D3465" w:rsidRPr="003D3465">
        <w:rPr>
          <w:rFonts w:ascii="Calibri" w:eastAsia="Times New Roman" w:hAnsi="Calibri" w:cs="Times New Roman"/>
        </w:rPr>
        <w:t xml:space="preserve">       6,729.45</w:t>
      </w:r>
    </w:p>
    <w:p w:rsidR="005704F4" w:rsidRPr="003D346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>Sewer Fund: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 xml:space="preserve"> $</w:t>
      </w:r>
      <w:r w:rsidR="00DC3F6F" w:rsidRPr="003D3465">
        <w:rPr>
          <w:rFonts w:ascii="Calibri" w:eastAsia="Times New Roman" w:hAnsi="Calibri" w:cs="Times New Roman"/>
        </w:rPr>
        <w:t xml:space="preserve"> </w:t>
      </w:r>
      <w:r w:rsidR="00CA7E4C" w:rsidRPr="003D3465">
        <w:rPr>
          <w:rFonts w:ascii="Calibri" w:eastAsia="Times New Roman" w:hAnsi="Calibri" w:cs="Times New Roman"/>
        </w:rPr>
        <w:t xml:space="preserve">  </w:t>
      </w:r>
      <w:r w:rsidR="003D3465" w:rsidRPr="003D3465">
        <w:rPr>
          <w:rFonts w:ascii="Calibri" w:eastAsia="Times New Roman" w:hAnsi="Calibri" w:cs="Times New Roman"/>
        </w:rPr>
        <w:t xml:space="preserve">      7,171.92</w:t>
      </w:r>
    </w:p>
    <w:p w:rsidR="0074607A" w:rsidRPr="003D3465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="00EC3EA1" w:rsidRPr="003D3465">
        <w:rPr>
          <w:rFonts w:ascii="Calibri" w:eastAsia="Times New Roman" w:hAnsi="Calibri" w:cs="Times New Roman"/>
        </w:rPr>
        <w:t>Payroll</w:t>
      </w:r>
      <w:r w:rsidR="00EC3EA1" w:rsidRPr="003D3465">
        <w:rPr>
          <w:rFonts w:ascii="Calibri" w:eastAsia="Times New Roman" w:hAnsi="Calibri" w:cs="Times New Roman"/>
        </w:rPr>
        <w:tab/>
      </w:r>
      <w:r w:rsidR="00EC3EA1" w:rsidRPr="003D3465">
        <w:rPr>
          <w:rFonts w:ascii="Calibri" w:eastAsia="Times New Roman" w:hAnsi="Calibri" w:cs="Times New Roman"/>
        </w:rPr>
        <w:tab/>
      </w:r>
      <w:r w:rsidR="00EC3EA1" w:rsidRPr="003D3465">
        <w:rPr>
          <w:rFonts w:ascii="Calibri" w:eastAsia="Times New Roman" w:hAnsi="Calibri" w:cs="Times New Roman"/>
        </w:rPr>
        <w:tab/>
      </w:r>
      <w:r w:rsidR="00EC3EA1" w:rsidRPr="003D3465">
        <w:rPr>
          <w:rFonts w:ascii="Calibri" w:eastAsia="Times New Roman" w:hAnsi="Calibri" w:cs="Times New Roman"/>
        </w:rPr>
        <w:tab/>
      </w:r>
      <w:r w:rsidR="001174F8" w:rsidRPr="003D3465">
        <w:rPr>
          <w:rFonts w:ascii="Calibri" w:eastAsia="Times New Roman" w:hAnsi="Calibri" w:cs="Times New Roman"/>
        </w:rPr>
        <w:t xml:space="preserve"> </w:t>
      </w:r>
      <w:r w:rsidR="00965A4E" w:rsidRPr="003D3465">
        <w:rPr>
          <w:rFonts w:ascii="Calibri" w:eastAsia="Times New Roman" w:hAnsi="Calibri" w:cs="Times New Roman"/>
          <w:u w:val="single"/>
        </w:rPr>
        <w:t>$</w:t>
      </w:r>
      <w:r w:rsidR="00862530" w:rsidRPr="003D3465">
        <w:rPr>
          <w:rFonts w:ascii="Calibri" w:eastAsia="Times New Roman" w:hAnsi="Calibri" w:cs="Times New Roman"/>
          <w:u w:val="single"/>
        </w:rPr>
        <w:t xml:space="preserve"> </w:t>
      </w:r>
      <w:r w:rsidR="00CA7E4C" w:rsidRPr="003D3465">
        <w:rPr>
          <w:rFonts w:ascii="Calibri" w:eastAsia="Times New Roman" w:hAnsi="Calibri" w:cs="Times New Roman"/>
          <w:u w:val="single"/>
        </w:rPr>
        <w:t xml:space="preserve">  </w:t>
      </w:r>
      <w:r w:rsidR="003D3465" w:rsidRPr="003D3465">
        <w:rPr>
          <w:rFonts w:ascii="Calibri" w:eastAsia="Times New Roman" w:hAnsi="Calibri" w:cs="Times New Roman"/>
          <w:u w:val="single"/>
        </w:rPr>
        <w:t xml:space="preserve"> 112,894.37</w:t>
      </w:r>
    </w:p>
    <w:p w:rsidR="00AB2E39" w:rsidRPr="001A45D9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>TOTAL</w:t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</w:r>
      <w:r w:rsidRPr="003D3465">
        <w:rPr>
          <w:rFonts w:ascii="Calibri" w:eastAsia="Times New Roman" w:hAnsi="Calibri" w:cs="Times New Roman"/>
        </w:rPr>
        <w:tab/>
        <w:t xml:space="preserve"> </w:t>
      </w:r>
      <w:r w:rsidR="006E7AC6" w:rsidRPr="003D3465">
        <w:rPr>
          <w:rFonts w:ascii="Calibri" w:eastAsia="Times New Roman" w:hAnsi="Calibri" w:cs="Times New Roman"/>
        </w:rPr>
        <w:t>$</w:t>
      </w:r>
      <w:r w:rsidR="003D3465" w:rsidRPr="003D3465">
        <w:rPr>
          <w:rFonts w:ascii="Calibri" w:eastAsia="Times New Roman" w:hAnsi="Calibri" w:cs="Times New Roman"/>
        </w:rPr>
        <w:t xml:space="preserve"> 1,611,386.19</w:t>
      </w:r>
    </w:p>
    <w:p w:rsidR="007E45FC" w:rsidRDefault="007E45FC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0907E6" w:rsidRDefault="001A45D9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(Meinen/Baribeau) to approve the renewal of Advertising Sign Space licenses for Southworth Chevrolet</w:t>
      </w:r>
      <w:r w:rsidR="00E4627B">
        <w:rPr>
          <w:rFonts w:ascii="Calibri" w:eastAsia="Times New Roman" w:hAnsi="Calibri" w:cs="Times New Roman"/>
          <w:u w:val="single"/>
        </w:rPr>
        <w:t xml:space="preserve"> and H&amp;S Development</w:t>
      </w:r>
      <w:r w:rsidR="001040A2">
        <w:rPr>
          <w:rFonts w:ascii="Calibri" w:eastAsia="Times New Roman" w:hAnsi="Calibri" w:cs="Times New Roman"/>
          <w:u w:val="single"/>
        </w:rPr>
        <w:t xml:space="preserve"> as requested</w:t>
      </w:r>
      <w:r w:rsidR="00E4627B">
        <w:rPr>
          <w:rFonts w:ascii="Calibri" w:eastAsia="Times New Roman" w:hAnsi="Calibri" w:cs="Times New Roman"/>
          <w:u w:val="single"/>
        </w:rPr>
        <w:t>.  Motion carried.</w:t>
      </w:r>
    </w:p>
    <w:p w:rsidR="00E4627B" w:rsidRDefault="00E4627B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4627B" w:rsidRDefault="00E4627B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approve a Taxicab License for On-Time Tax.  Motion carried.</w:t>
      </w:r>
    </w:p>
    <w:p w:rsidR="00E4627B" w:rsidRDefault="00E4627B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4627B" w:rsidRDefault="00E4627B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(Meinen/Zwiefelhofer) to amend the On-Call per diem pay to $20/weekday and $100/weekend </w:t>
      </w:r>
      <w:r w:rsidR="001040A2">
        <w:rPr>
          <w:rFonts w:ascii="Calibri" w:eastAsia="Times New Roman" w:hAnsi="Calibri" w:cs="Times New Roman"/>
          <w:u w:val="single"/>
        </w:rPr>
        <w:t xml:space="preserve">day </w:t>
      </w:r>
      <w:r>
        <w:rPr>
          <w:rFonts w:ascii="Calibri" w:eastAsia="Times New Roman" w:hAnsi="Calibri" w:cs="Times New Roman"/>
          <w:u w:val="single"/>
        </w:rPr>
        <w:t>and holidays</w:t>
      </w:r>
      <w:r w:rsidR="0086102A">
        <w:rPr>
          <w:rFonts w:ascii="Calibri" w:eastAsia="Times New Roman" w:hAnsi="Calibri" w:cs="Times New Roman"/>
          <w:u w:val="single"/>
        </w:rPr>
        <w:t xml:space="preserve"> and rescind the Standby Pay policy</w:t>
      </w:r>
      <w:r>
        <w:rPr>
          <w:rFonts w:ascii="Calibri" w:eastAsia="Times New Roman" w:hAnsi="Calibri" w:cs="Times New Roman"/>
          <w:u w:val="single"/>
        </w:rPr>
        <w:t>.  Motion carried.</w:t>
      </w:r>
    </w:p>
    <w:p w:rsidR="00E4627B" w:rsidRDefault="00E4627B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6A20A0" w:rsidRDefault="006A20A0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(Meinen/Baribeau) to convene into closed session pursuant to </w:t>
      </w:r>
      <w:r w:rsidR="008E10B8">
        <w:rPr>
          <w:rFonts w:ascii="Calibri" w:eastAsia="Times New Roman" w:hAnsi="Calibri" w:cs="Times New Roman"/>
          <w:u w:val="single"/>
        </w:rPr>
        <w:t xml:space="preserve">Wis. Stat. </w:t>
      </w:r>
      <w:r w:rsidR="008E10B8">
        <w:rPr>
          <w:rFonts w:ascii="Calibri" w:eastAsia="Times New Roman" w:hAnsi="Calibri" w:cs="Calibri"/>
          <w:u w:val="single"/>
        </w:rPr>
        <w:t>§</w:t>
      </w:r>
      <w:r w:rsidR="008E10B8">
        <w:rPr>
          <w:rFonts w:ascii="Calibri" w:eastAsia="Times New Roman" w:hAnsi="Calibri" w:cs="Times New Roman"/>
          <w:u w:val="single"/>
        </w:rPr>
        <w:t>19.85(1)(e) – “Deliberating or negotiating of public properties, the investing of public funds, or conducting other specified public business, whenever competitive or bargaining reasons require a closed session.” (2022 Road Reconstruction Warrant).  Roll Call – Meinen, aye; Zwiefelhofer, aye; Baribeau, aye; Reischel, aye.  Motion carried.</w:t>
      </w:r>
    </w:p>
    <w:p w:rsidR="008E10B8" w:rsidRDefault="008E10B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8E10B8" w:rsidRDefault="008E10B8" w:rsidP="008E10B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(Zwiefelhofer/Baribeau) to reconvene to open session.  Roll Call – Meinen, aye; Zwiefelhofer, aye; Baribeau, aye; Reischel, aye.  Motion carried.</w:t>
      </w:r>
      <w:r w:rsidR="00D35E4F">
        <w:rPr>
          <w:rFonts w:ascii="Calibri" w:eastAsia="Times New Roman" w:hAnsi="Calibri" w:cs="Times New Roman"/>
          <w:u w:val="single"/>
        </w:rPr>
        <w:t xml:space="preserve"> No action was taken.</w:t>
      </w:r>
      <w:bookmarkStart w:id="0" w:name="_GoBack"/>
      <w:bookmarkEnd w:id="0"/>
    </w:p>
    <w:p w:rsidR="001A45D9" w:rsidRDefault="001A45D9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BC721A">
        <w:rPr>
          <w:rFonts w:cs="Times New Roman"/>
          <w:szCs w:val="24"/>
          <w:u w:val="single"/>
        </w:rPr>
        <w:t>Meinen/</w:t>
      </w:r>
      <w:r w:rsidR="008E10B8">
        <w:rPr>
          <w:rFonts w:cs="Times New Roman"/>
          <w:szCs w:val="24"/>
          <w:u w:val="single"/>
        </w:rPr>
        <w:t>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91FBB"/>
    <w:rsid w:val="0089282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4D9AB3D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0EB9-E7DC-4DA6-925C-1CDB198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9</cp:revision>
  <cp:lastPrinted>2023-02-27T14:50:00Z</cp:lastPrinted>
  <dcterms:created xsi:type="dcterms:W3CDTF">2023-02-27T14:41:00Z</dcterms:created>
  <dcterms:modified xsi:type="dcterms:W3CDTF">2023-02-27T16:49:00Z</dcterms:modified>
</cp:coreProperties>
</file>